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9856F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INV. </w:t>
      </w:r>
      <w:r w:rsidR="009856FB" w:rsidRPr="009856FB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500000</w:t>
      </w:r>
      <w:r w:rsidR="005D5074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5</w:t>
      </w:r>
      <w:r w:rsidR="0056466C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481</w:t>
      </w:r>
      <w:bookmarkStart w:id="0" w:name="_GoBack"/>
      <w:bookmarkEnd w:id="0"/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 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:rsidR="006A6C8E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Los proponentes adjudicados que hayan desistido de suscribir Contrato, Orden de Compra</w:t>
      </w:r>
      <w:r>
        <w:rPr>
          <w:rFonts w:ascii="Arial" w:hAnsi="Arial" w:cs="Arial"/>
          <w:sz w:val="18"/>
          <w:szCs w:val="18"/>
        </w:rPr>
        <w:t xml:space="preserve"> y</w:t>
      </w:r>
      <w:r w:rsidRPr="00FC417B">
        <w:rPr>
          <w:rFonts w:ascii="Arial" w:hAnsi="Arial" w:cs="Arial"/>
          <w:sz w:val="18"/>
          <w:szCs w:val="18"/>
        </w:rPr>
        <w:t xml:space="preserve"> Orden de Servicio hasta un (1) año después de la fecha de desistimiento expreso o tácito, salvo causas de Fuerza Mayor, Caso Fortuito u otros motivos debidamente justificados y aceptados por YPFB TR.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Los Proveedores, Contratistas o consultores con los que se hubiese resuelto el Contrato</w:t>
      </w:r>
      <w:r>
        <w:rPr>
          <w:rFonts w:ascii="Arial" w:hAnsi="Arial" w:cs="Arial"/>
          <w:sz w:val="18"/>
          <w:szCs w:val="18"/>
        </w:rPr>
        <w:t>,</w:t>
      </w:r>
      <w:r w:rsidRPr="00AA7B24">
        <w:t xml:space="preserve"> </w:t>
      </w:r>
      <w:r w:rsidRPr="00AA7B24">
        <w:rPr>
          <w:rFonts w:ascii="Arial" w:hAnsi="Arial" w:cs="Arial"/>
          <w:sz w:val="18"/>
          <w:szCs w:val="18"/>
        </w:rPr>
        <w:t>Orden de Compra, Orden de Servicio u Orden de Provisión y Servicio</w:t>
      </w:r>
      <w:r w:rsidRPr="00FC417B">
        <w:rPr>
          <w:rFonts w:ascii="Arial" w:hAnsi="Arial" w:cs="Arial"/>
          <w:sz w:val="18"/>
          <w:szCs w:val="18"/>
        </w:rPr>
        <w:t xml:space="preserve">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2B25CC" w:rsidRDefault="00F867D2" w:rsidP="006A6C8E">
      <w:p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56466C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100895"/>
    <w:rsid w:val="00192363"/>
    <w:rsid w:val="00307BDE"/>
    <w:rsid w:val="00332EB5"/>
    <w:rsid w:val="00355159"/>
    <w:rsid w:val="004C5CB7"/>
    <w:rsid w:val="00547D66"/>
    <w:rsid w:val="0056466C"/>
    <w:rsid w:val="005C0913"/>
    <w:rsid w:val="005D5074"/>
    <w:rsid w:val="006462C1"/>
    <w:rsid w:val="00682DBC"/>
    <w:rsid w:val="006A372A"/>
    <w:rsid w:val="006A6C8E"/>
    <w:rsid w:val="009113E6"/>
    <w:rsid w:val="009856FB"/>
    <w:rsid w:val="00A8620B"/>
    <w:rsid w:val="00B93FE3"/>
    <w:rsid w:val="00CB1192"/>
    <w:rsid w:val="00D73D12"/>
    <w:rsid w:val="00ED2ABB"/>
    <w:rsid w:val="00EF4CC5"/>
    <w:rsid w:val="00F867D2"/>
    <w:rsid w:val="00FB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B1398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494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Andres Rodriguez</cp:lastModifiedBy>
  <cp:revision>6</cp:revision>
  <dcterms:created xsi:type="dcterms:W3CDTF">2023-04-21T18:18:00Z</dcterms:created>
  <dcterms:modified xsi:type="dcterms:W3CDTF">2025-10-28T01:35:00Z</dcterms:modified>
</cp:coreProperties>
</file>